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8D36" w14:textId="2707FAB5" w:rsidR="00CA41FE" w:rsidRDefault="00CA41FE" w:rsidP="0055240F">
      <w:pPr>
        <w:rPr>
          <w:b/>
          <w:bCs/>
        </w:rPr>
      </w:pPr>
    </w:p>
    <w:p w14:paraId="75E1D904" w14:textId="7619337A" w:rsidR="00CA41FE" w:rsidRPr="00CA41FE" w:rsidRDefault="00CA41FE" w:rsidP="00CA41FE">
      <w:pPr>
        <w:jc w:val="center"/>
        <w:rPr>
          <w:rFonts w:ascii="Arial" w:hAnsi="Arial" w:cs="Arial"/>
          <w:b/>
          <w:sz w:val="28"/>
          <w:szCs w:val="28"/>
        </w:rPr>
      </w:pPr>
      <w:r w:rsidRPr="00CA41FE">
        <w:rPr>
          <w:rFonts w:ascii="Arial" w:hAnsi="Arial" w:cs="Arial"/>
          <w:b/>
          <w:sz w:val="28"/>
          <w:szCs w:val="28"/>
        </w:rPr>
        <w:t>JOB DESCRIPTION</w:t>
      </w:r>
    </w:p>
    <w:p w14:paraId="4D32282D" w14:textId="0AE40575" w:rsidR="00CA41FE" w:rsidRPr="00CA41FE" w:rsidRDefault="00CA41FE" w:rsidP="00CA41FE">
      <w:pPr>
        <w:pBdr>
          <w:top w:val="single" w:sz="4" w:space="1" w:color="auto"/>
          <w:left w:val="single" w:sz="4" w:space="4" w:color="auto"/>
          <w:bottom w:val="single" w:sz="4" w:space="1" w:color="auto"/>
          <w:right w:val="single" w:sz="4" w:space="4" w:color="auto"/>
        </w:pBdr>
        <w:rPr>
          <w:rFonts w:ascii="Arial" w:hAnsi="Arial" w:cs="Arial"/>
          <w:b/>
        </w:rPr>
      </w:pPr>
      <w:r w:rsidRPr="00243D11">
        <w:rPr>
          <w:rFonts w:ascii="Arial" w:hAnsi="Arial" w:cs="Arial"/>
          <w:b/>
        </w:rPr>
        <w:t>Job Profile</w:t>
      </w:r>
    </w:p>
    <w:p w14:paraId="5843A53C" w14:textId="562836E2" w:rsidR="00CA41FE" w:rsidRPr="00243D11" w:rsidRDefault="00CA41FE" w:rsidP="00CA41FE">
      <w:pPr>
        <w:pBdr>
          <w:top w:val="single" w:sz="4" w:space="1" w:color="auto"/>
          <w:left w:val="single" w:sz="4" w:space="4" w:color="auto"/>
          <w:bottom w:val="single" w:sz="4" w:space="1" w:color="auto"/>
          <w:right w:val="single" w:sz="4" w:space="4" w:color="auto"/>
        </w:pBdr>
        <w:rPr>
          <w:rFonts w:ascii="Arial" w:hAnsi="Arial" w:cs="Arial"/>
        </w:rPr>
      </w:pPr>
      <w:r w:rsidRPr="00243D11">
        <w:rPr>
          <w:rFonts w:ascii="Arial" w:hAnsi="Arial" w:cs="Arial"/>
        </w:rPr>
        <w:t>Job Title:</w:t>
      </w:r>
      <w:r w:rsidRPr="00243D11">
        <w:rPr>
          <w:rFonts w:ascii="Arial" w:hAnsi="Arial" w:cs="Arial"/>
        </w:rPr>
        <w:tab/>
      </w:r>
      <w:r w:rsidRPr="00243D11">
        <w:rPr>
          <w:rFonts w:ascii="Arial" w:hAnsi="Arial" w:cs="Arial"/>
        </w:rPr>
        <w:tab/>
      </w:r>
      <w:r w:rsidR="004041EC">
        <w:rPr>
          <w:rFonts w:ascii="Arial" w:hAnsi="Arial" w:cs="Arial"/>
        </w:rPr>
        <w:t>ALS</w:t>
      </w:r>
      <w:r>
        <w:rPr>
          <w:rFonts w:ascii="Arial" w:hAnsi="Arial" w:cs="Arial"/>
        </w:rPr>
        <w:t xml:space="preserve"> Funding Officer</w:t>
      </w:r>
    </w:p>
    <w:p w14:paraId="09EBBB61" w14:textId="477AA030" w:rsidR="00CA41FE" w:rsidRDefault="00CA41FE" w:rsidP="00CA41FE">
      <w:pPr>
        <w:pBdr>
          <w:top w:val="single" w:sz="4" w:space="1" w:color="auto"/>
          <w:left w:val="single" w:sz="4" w:space="4" w:color="auto"/>
          <w:bottom w:val="single" w:sz="4" w:space="1" w:color="auto"/>
          <w:right w:val="single" w:sz="4" w:space="4" w:color="auto"/>
        </w:pBdr>
        <w:rPr>
          <w:rFonts w:ascii="Arial" w:hAnsi="Arial" w:cs="Arial"/>
        </w:rPr>
      </w:pPr>
      <w:r w:rsidRPr="00243D11">
        <w:rPr>
          <w:rFonts w:ascii="Arial" w:hAnsi="Arial" w:cs="Arial"/>
        </w:rPr>
        <w:t>Line Manager:</w:t>
      </w:r>
      <w:r w:rsidRPr="00243D11">
        <w:rPr>
          <w:rFonts w:ascii="Arial" w:hAnsi="Arial" w:cs="Arial"/>
        </w:rPr>
        <w:tab/>
      </w:r>
      <w:r w:rsidRPr="00243D11">
        <w:rPr>
          <w:rFonts w:ascii="Arial" w:hAnsi="Arial" w:cs="Arial"/>
        </w:rPr>
        <w:tab/>
      </w:r>
      <w:r>
        <w:rPr>
          <w:rFonts w:ascii="Arial" w:hAnsi="Arial" w:cs="Arial"/>
        </w:rPr>
        <w:t>Director or Student Engagement, Support and Services</w:t>
      </w:r>
    </w:p>
    <w:p w14:paraId="451D5EAC" w14:textId="61777878" w:rsidR="005B1BCF" w:rsidRPr="00243D11" w:rsidRDefault="005B1BCF" w:rsidP="00CA41F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Responsible for:</w:t>
      </w:r>
      <w:r>
        <w:rPr>
          <w:rFonts w:ascii="Arial" w:hAnsi="Arial" w:cs="Arial"/>
        </w:rPr>
        <w:tab/>
        <w:t>N/A</w:t>
      </w:r>
    </w:p>
    <w:p w14:paraId="33803C20" w14:textId="56719B99" w:rsidR="00CA41FE" w:rsidRDefault="00CA41FE" w:rsidP="00CA41FE">
      <w:pPr>
        <w:pBdr>
          <w:top w:val="single" w:sz="4" w:space="1" w:color="auto"/>
          <w:left w:val="single" w:sz="4" w:space="4" w:color="auto"/>
          <w:bottom w:val="single" w:sz="4" w:space="1" w:color="auto"/>
          <w:right w:val="single" w:sz="4" w:space="4" w:color="auto"/>
        </w:pBdr>
        <w:rPr>
          <w:rFonts w:ascii="Arial" w:hAnsi="Arial" w:cs="Arial"/>
        </w:rPr>
      </w:pPr>
      <w:r w:rsidRPr="00243D11">
        <w:rPr>
          <w:rFonts w:ascii="Arial" w:hAnsi="Arial" w:cs="Arial"/>
        </w:rPr>
        <w:t>Pay Band:</w:t>
      </w:r>
      <w:r w:rsidRPr="00243D11">
        <w:rPr>
          <w:rFonts w:ascii="Arial" w:hAnsi="Arial" w:cs="Arial"/>
        </w:rPr>
        <w:tab/>
      </w:r>
      <w:r w:rsidRPr="00243D11">
        <w:rPr>
          <w:rFonts w:ascii="Arial" w:hAnsi="Arial" w:cs="Arial"/>
        </w:rPr>
        <w:tab/>
      </w:r>
      <w:r w:rsidR="005B1BCF">
        <w:rPr>
          <w:rFonts w:ascii="Arial" w:hAnsi="Arial" w:cs="Arial"/>
        </w:rPr>
        <w:t xml:space="preserve">Support </w:t>
      </w:r>
      <w:r>
        <w:rPr>
          <w:rFonts w:ascii="Arial" w:hAnsi="Arial" w:cs="Arial"/>
        </w:rPr>
        <w:t>Band C</w:t>
      </w:r>
    </w:p>
    <w:p w14:paraId="2A7E9C73" w14:textId="77777777" w:rsidR="005B1BCF" w:rsidRDefault="005B1BCF" w:rsidP="00CA41FE">
      <w:pPr>
        <w:pBdr>
          <w:top w:val="single" w:sz="4" w:space="1" w:color="auto"/>
          <w:left w:val="single" w:sz="4" w:space="4" w:color="auto"/>
          <w:bottom w:val="single" w:sz="4" w:space="1" w:color="auto"/>
          <w:right w:val="single" w:sz="4" w:space="4" w:color="auto"/>
        </w:pBdr>
        <w:rPr>
          <w:rFonts w:ascii="Arial" w:hAnsi="Arial" w:cs="Arial"/>
        </w:rPr>
      </w:pPr>
    </w:p>
    <w:p w14:paraId="4314D6D6" w14:textId="77777777" w:rsidR="0055240F" w:rsidRPr="0055240F" w:rsidRDefault="0055240F" w:rsidP="0055240F">
      <w:pPr>
        <w:rPr>
          <w:b/>
          <w:bCs/>
        </w:rPr>
      </w:pPr>
      <w:r w:rsidRPr="0055240F">
        <w:rPr>
          <w:b/>
          <w:bCs/>
        </w:rPr>
        <w:t>Job Purpose</w:t>
      </w:r>
    </w:p>
    <w:p w14:paraId="1182BAF8" w14:textId="77777777" w:rsidR="0055240F" w:rsidRPr="0055240F" w:rsidRDefault="0055240F" w:rsidP="0055240F">
      <w:r w:rsidRPr="0055240F">
        <w:t>To support the effective administration, monitoring and processing of Additional Learning Support (ALS) funding across the College, ensuring accurate learner records, funding claims and compliance with ESFA, local authority and College requirements.</w:t>
      </w:r>
    </w:p>
    <w:p w14:paraId="491090A0" w14:textId="77777777" w:rsidR="0055240F" w:rsidRDefault="0055240F" w:rsidP="0055240F">
      <w:r w:rsidRPr="0055240F">
        <w:t>The postholder will provide administrative support relating to Element 2 and Element 3 funding, Adult and Apprenticeship ALS claims, Access to Work claims, EHCP documentation, learner support records and associated audit processes. The role will work closely with the Head of Inclusion, SENCOs, College Information Services (CIS), curriculum teams, the Supported Internship team and external agencies to ensure learner data, support documentation and funding evidence are accurate, timely and compliant.</w:t>
      </w:r>
    </w:p>
    <w:p w14:paraId="012EA28E" w14:textId="5FCE7170" w:rsidR="0055240F" w:rsidRDefault="0055240F" w:rsidP="0055240F">
      <w:r w:rsidRPr="0055240F">
        <w:t>All staff are responsible for safeguarding and promoting the welfare of children, young people and vulnerable adults.</w:t>
      </w:r>
    </w:p>
    <w:p w14:paraId="4F09C1F8" w14:textId="77777777" w:rsidR="004041EC" w:rsidRPr="0055240F" w:rsidRDefault="004041EC" w:rsidP="0055240F"/>
    <w:p w14:paraId="751EE1F2" w14:textId="77777777" w:rsidR="0055240F" w:rsidRPr="0055240F" w:rsidRDefault="0055240F" w:rsidP="0055240F">
      <w:pPr>
        <w:rPr>
          <w:b/>
          <w:bCs/>
        </w:rPr>
      </w:pPr>
      <w:r w:rsidRPr="0055240F">
        <w:rPr>
          <w:b/>
          <w:bCs/>
        </w:rPr>
        <w:t>Main Duties and Responsibilities</w:t>
      </w:r>
    </w:p>
    <w:p w14:paraId="3CCF023E" w14:textId="77777777" w:rsidR="0055240F" w:rsidRPr="0055240F" w:rsidRDefault="0055240F" w:rsidP="0055240F">
      <w:pPr>
        <w:rPr>
          <w:b/>
          <w:bCs/>
        </w:rPr>
      </w:pPr>
      <w:r w:rsidRPr="0055240F">
        <w:rPr>
          <w:b/>
          <w:bCs/>
        </w:rPr>
        <w:t>Funding Administration and Compliance</w:t>
      </w:r>
    </w:p>
    <w:p w14:paraId="6C95D72B" w14:textId="77777777" w:rsidR="0055240F" w:rsidRDefault="0055240F" w:rsidP="0055240F">
      <w:pPr>
        <w:numPr>
          <w:ilvl w:val="0"/>
          <w:numId w:val="1"/>
        </w:numPr>
      </w:pPr>
      <w:r w:rsidRPr="0055240F">
        <w:t>Support the administration and monitoring of Additional Learning Support funding, including Element 2, Element 3, Adult ALS and Apprenticeship ALS funding processes.</w:t>
      </w:r>
    </w:p>
    <w:p w14:paraId="790CF731" w14:textId="77E9D0CB" w:rsidR="0055240F" w:rsidRPr="0055240F" w:rsidRDefault="0055240F" w:rsidP="0055240F">
      <w:pPr>
        <w:numPr>
          <w:ilvl w:val="0"/>
          <w:numId w:val="1"/>
        </w:numPr>
      </w:pPr>
      <w:r w:rsidRPr="0055240F">
        <w:t>Support the administration, monitoring and processing of Access to Work claims for Supported Internship learners, working closely with the Job Coach and Supported Internship Lead to maintain accurate evidence and claim documentation.</w:t>
      </w:r>
    </w:p>
    <w:p w14:paraId="1AA6178B" w14:textId="77777777" w:rsidR="0055240F" w:rsidRPr="0055240F" w:rsidRDefault="0055240F" w:rsidP="0055240F">
      <w:pPr>
        <w:numPr>
          <w:ilvl w:val="0"/>
          <w:numId w:val="1"/>
        </w:numPr>
      </w:pPr>
      <w:r w:rsidRPr="0055240F">
        <w:t>Work closely with CIS to ensure learner data, funding information and support records are accurately recorded, monitored and reported.</w:t>
      </w:r>
    </w:p>
    <w:p w14:paraId="70E1E7B1" w14:textId="77777777" w:rsidR="0055240F" w:rsidRPr="0055240F" w:rsidRDefault="0055240F" w:rsidP="0055240F">
      <w:pPr>
        <w:numPr>
          <w:ilvl w:val="0"/>
          <w:numId w:val="1"/>
        </w:numPr>
      </w:pPr>
      <w:r w:rsidRPr="0055240F">
        <w:t>Support data checking, audit preparation and reconciliation processes relating to learner support, funding claims and ILR submissions.</w:t>
      </w:r>
    </w:p>
    <w:p w14:paraId="258253FC" w14:textId="77777777" w:rsidR="0055240F" w:rsidRPr="0055240F" w:rsidRDefault="0055240F" w:rsidP="0055240F">
      <w:pPr>
        <w:numPr>
          <w:ilvl w:val="0"/>
          <w:numId w:val="1"/>
        </w:numPr>
      </w:pPr>
      <w:r w:rsidRPr="0055240F">
        <w:t>Liaise with CIS, curriculum teams and Inclusion staff to resolve data discrepancies and ensure compliance with ESFA funding requirements.</w:t>
      </w:r>
    </w:p>
    <w:p w14:paraId="13DCA691" w14:textId="77777777" w:rsidR="0055240F" w:rsidRPr="0055240F" w:rsidRDefault="0055240F" w:rsidP="0055240F">
      <w:pPr>
        <w:numPr>
          <w:ilvl w:val="0"/>
          <w:numId w:val="1"/>
        </w:numPr>
      </w:pPr>
      <w:r w:rsidRPr="0055240F">
        <w:t>Support the preparation and processing of funding claims, audits, evidence requests and data returns.</w:t>
      </w:r>
    </w:p>
    <w:p w14:paraId="12EECF1D" w14:textId="77777777" w:rsidR="0055240F" w:rsidRPr="0055240F" w:rsidRDefault="0055240F" w:rsidP="0055240F">
      <w:pPr>
        <w:numPr>
          <w:ilvl w:val="0"/>
          <w:numId w:val="1"/>
        </w:numPr>
      </w:pPr>
      <w:r w:rsidRPr="0055240F">
        <w:lastRenderedPageBreak/>
        <w:t>Monitor learner support hours, support allocations and associated documentation to ensure funding records remain accurate and up to date.</w:t>
      </w:r>
    </w:p>
    <w:p w14:paraId="6E8C351E" w14:textId="77777777" w:rsidR="0055240F" w:rsidRPr="0055240F" w:rsidRDefault="0055240F" w:rsidP="0055240F">
      <w:pPr>
        <w:numPr>
          <w:ilvl w:val="0"/>
          <w:numId w:val="1"/>
        </w:numPr>
      </w:pPr>
      <w:r w:rsidRPr="0055240F">
        <w:t>Maintain systems for tracking EHCP learners, support plans, funding approvals and annual review documentation.</w:t>
      </w:r>
    </w:p>
    <w:p w14:paraId="13DEB8D6" w14:textId="77777777" w:rsidR="0055240F" w:rsidRPr="0055240F" w:rsidRDefault="0055240F" w:rsidP="0055240F">
      <w:pPr>
        <w:numPr>
          <w:ilvl w:val="0"/>
          <w:numId w:val="1"/>
        </w:numPr>
      </w:pPr>
      <w:r w:rsidRPr="0055240F">
        <w:t>Support the administration of local authority consultations, funding requests and associated learner documentation.</w:t>
      </w:r>
    </w:p>
    <w:p w14:paraId="6265A3CF" w14:textId="2A6FB947" w:rsidR="0055240F" w:rsidRPr="0055240F" w:rsidRDefault="0055240F" w:rsidP="0055240F"/>
    <w:p w14:paraId="704A33A2" w14:textId="77777777" w:rsidR="0055240F" w:rsidRPr="0055240F" w:rsidRDefault="0055240F" w:rsidP="0055240F">
      <w:pPr>
        <w:rPr>
          <w:b/>
          <w:bCs/>
        </w:rPr>
      </w:pPr>
      <w:r w:rsidRPr="0055240F">
        <w:rPr>
          <w:b/>
          <w:bCs/>
        </w:rPr>
        <w:t>Administrative Support</w:t>
      </w:r>
    </w:p>
    <w:p w14:paraId="69ABBC38" w14:textId="77777777" w:rsidR="0055240F" w:rsidRPr="0055240F" w:rsidRDefault="0055240F" w:rsidP="0055240F">
      <w:pPr>
        <w:numPr>
          <w:ilvl w:val="0"/>
          <w:numId w:val="2"/>
        </w:numPr>
      </w:pPr>
      <w:r w:rsidRPr="0055240F">
        <w:t>Provide administrative support to the Inclusion department, including maintaining learner records, databases, spreadsheets and tracking systems.</w:t>
      </w:r>
    </w:p>
    <w:p w14:paraId="7C609F9C" w14:textId="77777777" w:rsidR="0055240F" w:rsidRPr="0055240F" w:rsidRDefault="0055240F" w:rsidP="0055240F">
      <w:pPr>
        <w:numPr>
          <w:ilvl w:val="0"/>
          <w:numId w:val="2"/>
        </w:numPr>
      </w:pPr>
      <w:r w:rsidRPr="0055240F">
        <w:t>Prepare reports, documentation and data summaries relating to learner support and ALS funding as required.</w:t>
      </w:r>
    </w:p>
    <w:p w14:paraId="21D819C3" w14:textId="77777777" w:rsidR="0055240F" w:rsidRPr="0055240F" w:rsidRDefault="0055240F" w:rsidP="0055240F">
      <w:pPr>
        <w:numPr>
          <w:ilvl w:val="0"/>
          <w:numId w:val="2"/>
        </w:numPr>
      </w:pPr>
      <w:r w:rsidRPr="0055240F">
        <w:t>Liaise with SENCOs, Inclusion staff, curriculum teams and external agencies to obtain and maintain accurate learner information.</w:t>
      </w:r>
    </w:p>
    <w:p w14:paraId="7A610B81" w14:textId="77777777" w:rsidR="0055240F" w:rsidRPr="0055240F" w:rsidRDefault="0055240F" w:rsidP="0055240F">
      <w:pPr>
        <w:numPr>
          <w:ilvl w:val="0"/>
          <w:numId w:val="2"/>
        </w:numPr>
      </w:pPr>
      <w:r w:rsidRPr="0055240F">
        <w:t>Support enrolment, transition and learner support processes where required.</w:t>
      </w:r>
    </w:p>
    <w:p w14:paraId="78034082" w14:textId="77777777" w:rsidR="0055240F" w:rsidRPr="0055240F" w:rsidRDefault="0055240F" w:rsidP="0055240F">
      <w:pPr>
        <w:numPr>
          <w:ilvl w:val="0"/>
          <w:numId w:val="2"/>
        </w:numPr>
      </w:pPr>
      <w:r w:rsidRPr="0055240F">
        <w:t>Ensure confidential information is handled securely and in line with GDPR and College policies.</w:t>
      </w:r>
    </w:p>
    <w:p w14:paraId="2FCEA3C1" w14:textId="1B23A2C0" w:rsidR="0055240F" w:rsidRPr="0055240F" w:rsidRDefault="0055240F" w:rsidP="0055240F"/>
    <w:p w14:paraId="256CE594" w14:textId="77777777" w:rsidR="0055240F" w:rsidRPr="0055240F" w:rsidRDefault="0055240F" w:rsidP="0055240F">
      <w:pPr>
        <w:rPr>
          <w:b/>
          <w:bCs/>
        </w:rPr>
      </w:pPr>
      <w:r w:rsidRPr="0055240F">
        <w:rPr>
          <w:b/>
          <w:bCs/>
        </w:rPr>
        <w:t>Quality, Safeguarding and General Responsibilities</w:t>
      </w:r>
    </w:p>
    <w:p w14:paraId="5DB016A9" w14:textId="77777777" w:rsidR="0055240F" w:rsidRPr="0055240F" w:rsidRDefault="0055240F" w:rsidP="0055240F">
      <w:pPr>
        <w:numPr>
          <w:ilvl w:val="0"/>
          <w:numId w:val="3"/>
        </w:numPr>
      </w:pPr>
      <w:r w:rsidRPr="0055240F">
        <w:t>Support quality assurance and audit processes relating to ALS funding and learner support documentation.</w:t>
      </w:r>
    </w:p>
    <w:p w14:paraId="47623E91" w14:textId="77777777" w:rsidR="0055240F" w:rsidRPr="0055240F" w:rsidRDefault="0055240F" w:rsidP="0055240F">
      <w:pPr>
        <w:numPr>
          <w:ilvl w:val="0"/>
          <w:numId w:val="3"/>
        </w:numPr>
      </w:pPr>
      <w:r w:rsidRPr="0055240F">
        <w:t>Maintain up-to-date knowledge of ALS funding guidance, ESFA requirements and relevant College procedures.</w:t>
      </w:r>
    </w:p>
    <w:p w14:paraId="1F070D1B" w14:textId="77777777" w:rsidR="0055240F" w:rsidRPr="0055240F" w:rsidRDefault="0055240F" w:rsidP="0055240F">
      <w:pPr>
        <w:numPr>
          <w:ilvl w:val="0"/>
          <w:numId w:val="3"/>
        </w:numPr>
      </w:pPr>
      <w:r w:rsidRPr="0055240F">
        <w:t xml:space="preserve">Promote equality, diversity, inclusion and safeguarding in all aspects of </w:t>
      </w:r>
      <w:proofErr w:type="gramStart"/>
      <w:r w:rsidRPr="0055240F">
        <w:t>College</w:t>
      </w:r>
      <w:proofErr w:type="gramEnd"/>
      <w:r w:rsidRPr="0055240F">
        <w:t xml:space="preserve"> work.</w:t>
      </w:r>
    </w:p>
    <w:p w14:paraId="6C8E82C6" w14:textId="77777777" w:rsidR="0055240F" w:rsidRPr="0055240F" w:rsidRDefault="0055240F" w:rsidP="0055240F">
      <w:pPr>
        <w:numPr>
          <w:ilvl w:val="0"/>
          <w:numId w:val="3"/>
        </w:numPr>
      </w:pPr>
      <w:r w:rsidRPr="0055240F">
        <w:t>Participate fully in mandatory training, performance review and continuous professional development activities.</w:t>
      </w:r>
    </w:p>
    <w:p w14:paraId="323BC816" w14:textId="77777777" w:rsidR="0055240F" w:rsidRPr="0055240F" w:rsidRDefault="0055240F" w:rsidP="0055240F">
      <w:pPr>
        <w:numPr>
          <w:ilvl w:val="0"/>
          <w:numId w:val="3"/>
        </w:numPr>
      </w:pPr>
      <w:r w:rsidRPr="0055240F">
        <w:t>Undertake any other duties reasonably required in line with the responsibilities of the role.</w:t>
      </w:r>
    </w:p>
    <w:p w14:paraId="3A77CC09" w14:textId="41275DF1" w:rsidR="0055240F" w:rsidRDefault="0055240F" w:rsidP="0055240F"/>
    <w:p w14:paraId="2B912FE0" w14:textId="77777777" w:rsidR="004041EC" w:rsidRDefault="004041EC" w:rsidP="0055240F"/>
    <w:p w14:paraId="51C1B577" w14:textId="77777777" w:rsidR="004041EC" w:rsidRDefault="004041EC" w:rsidP="0055240F"/>
    <w:p w14:paraId="444898CB" w14:textId="77777777" w:rsidR="004041EC" w:rsidRDefault="004041EC" w:rsidP="0055240F"/>
    <w:p w14:paraId="048CE6F1" w14:textId="77777777" w:rsidR="004041EC" w:rsidRDefault="004041EC" w:rsidP="0055240F"/>
    <w:p w14:paraId="6E3B55D5" w14:textId="77777777" w:rsidR="004041EC" w:rsidRDefault="004041EC" w:rsidP="0055240F"/>
    <w:p w14:paraId="680120A7" w14:textId="77777777" w:rsidR="004041EC" w:rsidRDefault="004041EC" w:rsidP="0055240F"/>
    <w:p w14:paraId="78E35C03" w14:textId="77777777" w:rsidR="004041EC" w:rsidRPr="004041EC" w:rsidRDefault="004041EC" w:rsidP="0055240F">
      <w:pPr>
        <w:rPr>
          <w:sz w:val="16"/>
          <w:szCs w:val="16"/>
        </w:rPr>
      </w:pPr>
    </w:p>
    <w:p w14:paraId="20DB3928" w14:textId="77777777" w:rsidR="0055240F" w:rsidRPr="0055240F" w:rsidRDefault="0055240F" w:rsidP="0055240F">
      <w:pPr>
        <w:rPr>
          <w:b/>
          <w:bCs/>
        </w:rPr>
      </w:pPr>
      <w:r w:rsidRPr="0055240F">
        <w:rPr>
          <w:b/>
          <w:bCs/>
        </w:rPr>
        <w:t>ALS Funding Officer</w:t>
      </w:r>
    </w:p>
    <w:p w14:paraId="152C7CBD" w14:textId="77777777" w:rsidR="0055240F" w:rsidRPr="0055240F" w:rsidRDefault="0055240F" w:rsidP="0055240F">
      <w:pPr>
        <w:rPr>
          <w:b/>
          <w:bCs/>
        </w:rPr>
      </w:pPr>
      <w:r w:rsidRPr="0055240F">
        <w:rPr>
          <w:b/>
          <w:bCs/>
        </w:rPr>
        <w:t>Person Specification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8"/>
        <w:gridCol w:w="4298"/>
        <w:gridCol w:w="3040"/>
      </w:tblGrid>
      <w:tr w:rsidR="0055240F" w:rsidRPr="0055240F" w14:paraId="5A7A2E57" w14:textId="77777777" w:rsidTr="0055240F">
        <w:trPr>
          <w:tblHeader/>
          <w:tblCellSpacing w:w="15" w:type="dxa"/>
        </w:trPr>
        <w:tc>
          <w:tcPr>
            <w:tcW w:w="0" w:type="auto"/>
            <w:vAlign w:val="center"/>
            <w:hideMark/>
          </w:tcPr>
          <w:p w14:paraId="66BA23E4" w14:textId="77777777" w:rsidR="0055240F" w:rsidRPr="0055240F" w:rsidRDefault="0055240F" w:rsidP="0055240F">
            <w:pPr>
              <w:rPr>
                <w:b/>
                <w:bCs/>
              </w:rPr>
            </w:pPr>
            <w:r w:rsidRPr="0055240F">
              <w:rPr>
                <w:b/>
                <w:bCs/>
              </w:rPr>
              <w:t>Attributes</w:t>
            </w:r>
          </w:p>
        </w:tc>
        <w:tc>
          <w:tcPr>
            <w:tcW w:w="0" w:type="auto"/>
            <w:vAlign w:val="center"/>
            <w:hideMark/>
          </w:tcPr>
          <w:p w14:paraId="0DFFDBBD" w14:textId="77777777" w:rsidR="0055240F" w:rsidRPr="0055240F" w:rsidRDefault="0055240F" w:rsidP="0055240F">
            <w:pPr>
              <w:rPr>
                <w:b/>
                <w:bCs/>
              </w:rPr>
            </w:pPr>
            <w:r w:rsidRPr="0055240F">
              <w:rPr>
                <w:b/>
                <w:bCs/>
              </w:rPr>
              <w:t>Essential</w:t>
            </w:r>
          </w:p>
        </w:tc>
        <w:tc>
          <w:tcPr>
            <w:tcW w:w="0" w:type="auto"/>
            <w:vAlign w:val="center"/>
            <w:hideMark/>
          </w:tcPr>
          <w:p w14:paraId="2B9DA971" w14:textId="77777777" w:rsidR="0055240F" w:rsidRPr="0055240F" w:rsidRDefault="0055240F" w:rsidP="0055240F">
            <w:pPr>
              <w:rPr>
                <w:b/>
                <w:bCs/>
              </w:rPr>
            </w:pPr>
            <w:r w:rsidRPr="0055240F">
              <w:rPr>
                <w:b/>
                <w:bCs/>
              </w:rPr>
              <w:t>Desirable</w:t>
            </w:r>
          </w:p>
        </w:tc>
      </w:tr>
      <w:tr w:rsidR="0055240F" w:rsidRPr="0055240F" w14:paraId="5CCF8E0D" w14:textId="77777777" w:rsidTr="0055240F">
        <w:trPr>
          <w:tblCellSpacing w:w="15" w:type="dxa"/>
        </w:trPr>
        <w:tc>
          <w:tcPr>
            <w:tcW w:w="0" w:type="auto"/>
            <w:vAlign w:val="center"/>
            <w:hideMark/>
          </w:tcPr>
          <w:p w14:paraId="1C5094BA" w14:textId="77777777" w:rsidR="0055240F" w:rsidRPr="0055240F" w:rsidRDefault="0055240F" w:rsidP="0055240F">
            <w:r w:rsidRPr="0055240F">
              <w:rPr>
                <w:b/>
                <w:bCs/>
              </w:rPr>
              <w:t>Qualifications</w:t>
            </w:r>
          </w:p>
        </w:tc>
        <w:tc>
          <w:tcPr>
            <w:tcW w:w="0" w:type="auto"/>
            <w:vAlign w:val="center"/>
            <w:hideMark/>
          </w:tcPr>
          <w:p w14:paraId="3AD4E779" w14:textId="77777777" w:rsidR="0055240F" w:rsidRDefault="0055240F" w:rsidP="0055240F">
            <w:r w:rsidRPr="0055240F">
              <w:t>• Level 2 English and Maths (GCSE grade 4/C or equivalent).</w:t>
            </w:r>
          </w:p>
          <w:p w14:paraId="5A66643B" w14:textId="1A188C8E" w:rsidR="0055240F" w:rsidRPr="0055240F" w:rsidRDefault="0055240F" w:rsidP="0055240F">
            <w:r w:rsidRPr="0055240F">
              <w:t>• Relevant administrative qualification or equivalent experience.</w:t>
            </w:r>
          </w:p>
        </w:tc>
        <w:tc>
          <w:tcPr>
            <w:tcW w:w="0" w:type="auto"/>
            <w:vAlign w:val="center"/>
            <w:hideMark/>
          </w:tcPr>
          <w:p w14:paraId="512BD85F" w14:textId="77777777" w:rsidR="0055240F" w:rsidRDefault="0055240F" w:rsidP="0055240F">
            <w:r w:rsidRPr="0055240F">
              <w:t>• Level 3 qualification in Business Administration or related area.</w:t>
            </w:r>
          </w:p>
          <w:p w14:paraId="25202246" w14:textId="07D9FF82" w:rsidR="0055240F" w:rsidRPr="0055240F" w:rsidRDefault="0055240F" w:rsidP="0055240F">
            <w:r w:rsidRPr="0055240F">
              <w:t>• Relevant qualification relating to funding, finance or education administration.</w:t>
            </w:r>
          </w:p>
        </w:tc>
      </w:tr>
      <w:tr w:rsidR="0055240F" w:rsidRPr="0055240F" w14:paraId="0E0B639B" w14:textId="77777777" w:rsidTr="0055240F">
        <w:trPr>
          <w:tblCellSpacing w:w="15" w:type="dxa"/>
        </w:trPr>
        <w:tc>
          <w:tcPr>
            <w:tcW w:w="0" w:type="auto"/>
            <w:vAlign w:val="center"/>
            <w:hideMark/>
          </w:tcPr>
          <w:p w14:paraId="21897286" w14:textId="77777777" w:rsidR="0055240F" w:rsidRPr="0055240F" w:rsidRDefault="0055240F" w:rsidP="0055240F">
            <w:r w:rsidRPr="0055240F">
              <w:rPr>
                <w:b/>
                <w:bCs/>
              </w:rPr>
              <w:t>Experience</w:t>
            </w:r>
          </w:p>
        </w:tc>
        <w:tc>
          <w:tcPr>
            <w:tcW w:w="0" w:type="auto"/>
            <w:vAlign w:val="center"/>
            <w:hideMark/>
          </w:tcPr>
          <w:p w14:paraId="44E4CE7E" w14:textId="77777777" w:rsidR="0055240F" w:rsidRDefault="0055240F" w:rsidP="0055240F">
            <w:r w:rsidRPr="0055240F">
              <w:t>• Experience of working within an administrative or data-focused role.</w:t>
            </w:r>
          </w:p>
          <w:p w14:paraId="60379092" w14:textId="77777777" w:rsidR="0055240F" w:rsidRDefault="0055240F" w:rsidP="0055240F">
            <w:r w:rsidRPr="0055240F">
              <w:t>• Experience of maintaining accurate records and working with confidential information.</w:t>
            </w:r>
          </w:p>
          <w:p w14:paraId="30FB4470" w14:textId="18D28B52" w:rsidR="0055240F" w:rsidRPr="0055240F" w:rsidRDefault="0055240F" w:rsidP="0055240F">
            <w:r w:rsidRPr="0055240F">
              <w:t>• Experience of using databases, spreadsheets and administrative systems.</w:t>
            </w:r>
          </w:p>
        </w:tc>
        <w:tc>
          <w:tcPr>
            <w:tcW w:w="0" w:type="auto"/>
            <w:vAlign w:val="center"/>
            <w:hideMark/>
          </w:tcPr>
          <w:p w14:paraId="1F696AA3" w14:textId="77777777" w:rsidR="0055240F" w:rsidRDefault="0055240F" w:rsidP="0055240F">
            <w:r w:rsidRPr="0055240F">
              <w:t>• Experience within the education or Further Education sector.</w:t>
            </w:r>
          </w:p>
          <w:p w14:paraId="0F641B37" w14:textId="77777777" w:rsidR="0055240F" w:rsidRDefault="0055240F" w:rsidP="0055240F">
            <w:r w:rsidRPr="0055240F">
              <w:t>• Experience of working with learner support, SEND or funding-related processes.</w:t>
            </w:r>
          </w:p>
          <w:p w14:paraId="327D5AA6" w14:textId="2A2CAFE1" w:rsidR="0055240F" w:rsidRPr="0055240F" w:rsidRDefault="0055240F" w:rsidP="0055240F">
            <w:r w:rsidRPr="0055240F">
              <w:t>• Experience of working with ESFA funding or audit requirements.</w:t>
            </w:r>
          </w:p>
        </w:tc>
      </w:tr>
      <w:tr w:rsidR="0055240F" w:rsidRPr="0055240F" w14:paraId="4BAA93D7" w14:textId="77777777" w:rsidTr="0055240F">
        <w:trPr>
          <w:tblCellSpacing w:w="15" w:type="dxa"/>
        </w:trPr>
        <w:tc>
          <w:tcPr>
            <w:tcW w:w="0" w:type="auto"/>
            <w:vAlign w:val="center"/>
            <w:hideMark/>
          </w:tcPr>
          <w:p w14:paraId="65F8E7DB" w14:textId="77777777" w:rsidR="0055240F" w:rsidRPr="0055240F" w:rsidRDefault="0055240F" w:rsidP="0055240F">
            <w:r w:rsidRPr="0055240F">
              <w:rPr>
                <w:b/>
                <w:bCs/>
              </w:rPr>
              <w:t>Knowledge and Skills</w:t>
            </w:r>
          </w:p>
        </w:tc>
        <w:tc>
          <w:tcPr>
            <w:tcW w:w="0" w:type="auto"/>
            <w:vAlign w:val="center"/>
            <w:hideMark/>
          </w:tcPr>
          <w:p w14:paraId="7BC48E66" w14:textId="77777777" w:rsidR="0055240F" w:rsidRDefault="0055240F" w:rsidP="0055240F">
            <w:r w:rsidRPr="0055240F">
              <w:t>• Strong organisational skills and attention to detail.</w:t>
            </w:r>
          </w:p>
          <w:p w14:paraId="4740DAAA" w14:textId="77777777" w:rsidR="0055240F" w:rsidRDefault="0055240F" w:rsidP="0055240F">
            <w:r w:rsidRPr="0055240F">
              <w:t>• Good IT skills, including Microsoft Office applications and data management systems.</w:t>
            </w:r>
          </w:p>
          <w:p w14:paraId="21DD2925" w14:textId="77777777" w:rsidR="0055240F" w:rsidRDefault="0055240F" w:rsidP="0055240F">
            <w:r w:rsidRPr="0055240F">
              <w:t>• Ability to work accurately with data systems, spreadsheets and funding records.</w:t>
            </w:r>
          </w:p>
          <w:p w14:paraId="1B649ABE" w14:textId="77777777" w:rsidR="0055240F" w:rsidRDefault="0055240F" w:rsidP="0055240F">
            <w:r w:rsidRPr="0055240F">
              <w:t>• Ability to maintain accurate records and manage competing priorities effectively.</w:t>
            </w:r>
          </w:p>
          <w:p w14:paraId="46A75F81" w14:textId="77777777" w:rsidR="0055240F" w:rsidRDefault="0055240F" w:rsidP="0055240F">
            <w:r w:rsidRPr="0055240F">
              <w:t>• Ability to work collaboratively with CIS, curriculum and support teams to maintain accurate learner and funding information.</w:t>
            </w:r>
          </w:p>
          <w:p w14:paraId="277B609A" w14:textId="77777777" w:rsidR="0055240F" w:rsidRDefault="0055240F" w:rsidP="0055240F">
            <w:r w:rsidRPr="0055240F">
              <w:t>• Good communication and interpersonal skills.</w:t>
            </w:r>
          </w:p>
          <w:p w14:paraId="18E39F64" w14:textId="53F0B5D5" w:rsidR="0055240F" w:rsidRPr="0055240F" w:rsidRDefault="0055240F" w:rsidP="0055240F">
            <w:r w:rsidRPr="0055240F">
              <w:t xml:space="preserve">• Understanding of confidentiality, GDPR and professional </w:t>
            </w:r>
            <w:r w:rsidR="004041EC" w:rsidRPr="0055240F">
              <w:t>boundaries. •</w:t>
            </w:r>
            <w:r w:rsidRPr="0055240F">
              <w:t xml:space="preserve"> Commitment to equality, diversity, inclusion and safeguarding.</w:t>
            </w:r>
          </w:p>
        </w:tc>
        <w:tc>
          <w:tcPr>
            <w:tcW w:w="0" w:type="auto"/>
            <w:vAlign w:val="center"/>
            <w:hideMark/>
          </w:tcPr>
          <w:p w14:paraId="563459C1" w14:textId="77777777" w:rsidR="0055240F" w:rsidRDefault="0055240F" w:rsidP="0055240F">
            <w:r w:rsidRPr="0055240F">
              <w:t>• Understanding of ESFA funding requirements and ALS funding processes.</w:t>
            </w:r>
          </w:p>
          <w:p w14:paraId="6A1CE0C8" w14:textId="77777777" w:rsidR="0055240F" w:rsidRDefault="0055240F" w:rsidP="0055240F">
            <w:r w:rsidRPr="0055240F">
              <w:t>• Knowledge of SEND, EHCP processes or learner support systems.</w:t>
            </w:r>
          </w:p>
          <w:p w14:paraId="1B4FB0FC" w14:textId="77777777" w:rsidR="0055240F" w:rsidRDefault="0055240F" w:rsidP="0055240F">
            <w:r w:rsidRPr="0055240F">
              <w:t>• Understanding of ILR processes and ESFA data return requirements.</w:t>
            </w:r>
          </w:p>
          <w:p w14:paraId="6F668934" w14:textId="70E84FF0" w:rsidR="0055240F" w:rsidRPr="0055240F" w:rsidRDefault="0055240F" w:rsidP="0055240F">
            <w:r w:rsidRPr="0055240F">
              <w:t>• Awareness of audit and compliance requirements within education funding.</w:t>
            </w:r>
          </w:p>
        </w:tc>
      </w:tr>
    </w:tbl>
    <w:p w14:paraId="010CD977" w14:textId="77777777" w:rsidR="00C62A5A" w:rsidRDefault="00C62A5A"/>
    <w:sectPr w:rsidR="00C62A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634C" w14:textId="77777777" w:rsidR="002905BA" w:rsidRDefault="002905BA" w:rsidP="00CA41FE">
      <w:pPr>
        <w:spacing w:after="0" w:line="240" w:lineRule="auto"/>
      </w:pPr>
      <w:r>
        <w:separator/>
      </w:r>
    </w:p>
  </w:endnote>
  <w:endnote w:type="continuationSeparator" w:id="0">
    <w:p w14:paraId="08423713" w14:textId="77777777" w:rsidR="002905BA" w:rsidRDefault="002905BA" w:rsidP="00CA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5841" w14:textId="77777777" w:rsidR="002905BA" w:rsidRDefault="002905BA" w:rsidP="00CA41FE">
      <w:pPr>
        <w:spacing w:after="0" w:line="240" w:lineRule="auto"/>
      </w:pPr>
      <w:r>
        <w:separator/>
      </w:r>
    </w:p>
  </w:footnote>
  <w:footnote w:type="continuationSeparator" w:id="0">
    <w:p w14:paraId="73AAD5FF" w14:textId="77777777" w:rsidR="002905BA" w:rsidRDefault="002905BA" w:rsidP="00CA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FBF2" w14:textId="1D15A31E" w:rsidR="00CA41FE" w:rsidRDefault="00CA41FE" w:rsidP="00CA41FE">
    <w:pPr>
      <w:pStyle w:val="Header"/>
      <w:jc w:val="right"/>
    </w:pPr>
    <w:r w:rsidRPr="00A8156C">
      <w:rPr>
        <w:noProof/>
        <w:sz w:val="28"/>
        <w:szCs w:val="28"/>
      </w:rPr>
      <w:drawing>
        <wp:inline distT="0" distB="0" distL="0" distR="0" wp14:anchorId="621F85FF" wp14:editId="6E646824">
          <wp:extent cx="1200150" cy="523875"/>
          <wp:effectExtent l="0" t="0" r="0" b="0"/>
          <wp:docPr id="1" name="Picture 1" descr="KC_logo_col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_logo_col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319D"/>
    <w:multiLevelType w:val="multilevel"/>
    <w:tmpl w:val="1094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812C4"/>
    <w:multiLevelType w:val="multilevel"/>
    <w:tmpl w:val="2728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76410"/>
    <w:multiLevelType w:val="multilevel"/>
    <w:tmpl w:val="F78A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098070">
    <w:abstractNumId w:val="0"/>
  </w:num>
  <w:num w:numId="2" w16cid:durableId="1891964262">
    <w:abstractNumId w:val="2"/>
  </w:num>
  <w:num w:numId="3" w16cid:durableId="662664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0F"/>
    <w:rsid w:val="002905BA"/>
    <w:rsid w:val="003D00AB"/>
    <w:rsid w:val="004041EC"/>
    <w:rsid w:val="0055240F"/>
    <w:rsid w:val="005B1BCF"/>
    <w:rsid w:val="00897D9B"/>
    <w:rsid w:val="00B96D77"/>
    <w:rsid w:val="00C30048"/>
    <w:rsid w:val="00C62A5A"/>
    <w:rsid w:val="00CA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797CC"/>
  <w15:chartTrackingRefBased/>
  <w15:docId w15:val="{932D4BBC-303F-4712-90E5-50992473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0F"/>
    <w:rPr>
      <w:rFonts w:eastAsiaTheme="majorEastAsia" w:cstheme="majorBidi"/>
      <w:color w:val="272727" w:themeColor="text1" w:themeTint="D8"/>
    </w:rPr>
  </w:style>
  <w:style w:type="paragraph" w:styleId="Title">
    <w:name w:val="Title"/>
    <w:basedOn w:val="Normal"/>
    <w:next w:val="Normal"/>
    <w:link w:val="TitleChar"/>
    <w:uiPriority w:val="10"/>
    <w:qFormat/>
    <w:rsid w:val="00552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0F"/>
    <w:pPr>
      <w:spacing w:before="160"/>
      <w:jc w:val="center"/>
    </w:pPr>
    <w:rPr>
      <w:i/>
      <w:iCs/>
      <w:color w:val="404040" w:themeColor="text1" w:themeTint="BF"/>
    </w:rPr>
  </w:style>
  <w:style w:type="character" w:customStyle="1" w:styleId="QuoteChar">
    <w:name w:val="Quote Char"/>
    <w:basedOn w:val="DefaultParagraphFont"/>
    <w:link w:val="Quote"/>
    <w:uiPriority w:val="29"/>
    <w:rsid w:val="0055240F"/>
    <w:rPr>
      <w:i/>
      <w:iCs/>
      <w:color w:val="404040" w:themeColor="text1" w:themeTint="BF"/>
    </w:rPr>
  </w:style>
  <w:style w:type="paragraph" w:styleId="ListParagraph">
    <w:name w:val="List Paragraph"/>
    <w:basedOn w:val="Normal"/>
    <w:uiPriority w:val="34"/>
    <w:qFormat/>
    <w:rsid w:val="0055240F"/>
    <w:pPr>
      <w:ind w:left="720"/>
      <w:contextualSpacing/>
    </w:pPr>
  </w:style>
  <w:style w:type="character" w:styleId="IntenseEmphasis">
    <w:name w:val="Intense Emphasis"/>
    <w:basedOn w:val="DefaultParagraphFont"/>
    <w:uiPriority w:val="21"/>
    <w:qFormat/>
    <w:rsid w:val="0055240F"/>
    <w:rPr>
      <w:i/>
      <w:iCs/>
      <w:color w:val="0F4761" w:themeColor="accent1" w:themeShade="BF"/>
    </w:rPr>
  </w:style>
  <w:style w:type="paragraph" w:styleId="IntenseQuote">
    <w:name w:val="Intense Quote"/>
    <w:basedOn w:val="Normal"/>
    <w:next w:val="Normal"/>
    <w:link w:val="IntenseQuoteChar"/>
    <w:uiPriority w:val="30"/>
    <w:qFormat/>
    <w:rsid w:val="00552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40F"/>
    <w:rPr>
      <w:i/>
      <w:iCs/>
      <w:color w:val="0F4761" w:themeColor="accent1" w:themeShade="BF"/>
    </w:rPr>
  </w:style>
  <w:style w:type="character" w:styleId="IntenseReference">
    <w:name w:val="Intense Reference"/>
    <w:basedOn w:val="DefaultParagraphFont"/>
    <w:uiPriority w:val="32"/>
    <w:qFormat/>
    <w:rsid w:val="0055240F"/>
    <w:rPr>
      <w:b/>
      <w:bCs/>
      <w:smallCaps/>
      <w:color w:val="0F4761" w:themeColor="accent1" w:themeShade="BF"/>
      <w:spacing w:val="5"/>
    </w:rPr>
  </w:style>
  <w:style w:type="paragraph" w:styleId="Header">
    <w:name w:val="header"/>
    <w:basedOn w:val="Normal"/>
    <w:link w:val="HeaderChar"/>
    <w:uiPriority w:val="99"/>
    <w:unhideWhenUsed/>
    <w:rsid w:val="00CA4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FE"/>
  </w:style>
  <w:style w:type="paragraph" w:styleId="Footer">
    <w:name w:val="footer"/>
    <w:basedOn w:val="Normal"/>
    <w:link w:val="FooterChar"/>
    <w:uiPriority w:val="99"/>
    <w:unhideWhenUsed/>
    <w:rsid w:val="00CA4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789</Words>
  <Characters>4501</Characters>
  <Application>Microsoft Office Word</Application>
  <DocSecurity>0</DocSecurity>
  <Lines>37</Lines>
  <Paragraphs>10</Paragraphs>
  <ScaleCrop>false</ScaleCrop>
  <Company>Kendal College</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Lowery</dc:creator>
  <cp:keywords/>
  <dc:description/>
  <cp:lastModifiedBy>Jane Hugo</cp:lastModifiedBy>
  <cp:revision>2</cp:revision>
  <dcterms:created xsi:type="dcterms:W3CDTF">2026-06-19T10:55:00Z</dcterms:created>
  <dcterms:modified xsi:type="dcterms:W3CDTF">2026-06-19T10:55:00Z</dcterms:modified>
</cp:coreProperties>
</file>