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3F9DD" w14:textId="77777777" w:rsidR="003F04DF" w:rsidRDefault="009867B7">
      <w:pPr>
        <w:pStyle w:val="FirstParagraph"/>
      </w:pPr>
      <w:r>
        <w:t>JOB DESCRIPTION</w:t>
      </w:r>
    </w:p>
    <w:p w14:paraId="77B57BA8" w14:textId="77777777" w:rsidR="003F04DF" w:rsidRDefault="009867B7">
      <w:pPr>
        <w:pStyle w:val="BodyText"/>
      </w:pPr>
      <w:r>
        <w:rPr>
          <w:b/>
          <w:bCs/>
        </w:rPr>
        <w:t>Job Title:</w:t>
      </w:r>
      <w:r>
        <w:t xml:space="preserve"> Head of MIS &amp; Reporting</w:t>
      </w:r>
    </w:p>
    <w:p w14:paraId="0855DD36" w14:textId="77777777" w:rsidR="003F04DF" w:rsidRDefault="009867B7">
      <w:pPr>
        <w:pStyle w:val="BodyText"/>
      </w:pPr>
      <w:r>
        <w:rPr>
          <w:b/>
          <w:bCs/>
        </w:rPr>
        <w:t>Responsible for:</w:t>
      </w:r>
      <w:r>
        <w:t xml:space="preserve"> Management Information Systems &amp; Data, Funding &amp; ILR Returns, Reporting &amp; Examinations, Admissions &amp; Enrolment, Learner Support &amp; Bursaries, Student Support Services</w:t>
      </w:r>
    </w:p>
    <w:p w14:paraId="611419C9" w14:textId="08FB3A91" w:rsidR="003F04DF" w:rsidRDefault="009867B7">
      <w:pPr>
        <w:pStyle w:val="BodyText"/>
      </w:pPr>
      <w:r>
        <w:rPr>
          <w:b/>
          <w:bCs/>
        </w:rPr>
        <w:t>Line Manager:</w:t>
      </w:r>
      <w:r>
        <w:t xml:space="preserve"> </w:t>
      </w:r>
      <w:r w:rsidR="000F54C2">
        <w:t>Chie</w:t>
      </w:r>
      <w:r>
        <w:t>f</w:t>
      </w:r>
      <w:r w:rsidR="000F54C2">
        <w:t xml:space="preserve"> Operating Officer</w:t>
      </w:r>
    </w:p>
    <w:p w14:paraId="5B2E248F" w14:textId="6C9E5854" w:rsidR="003F04DF" w:rsidRDefault="009867B7">
      <w:pPr>
        <w:pStyle w:val="BodyText"/>
      </w:pPr>
      <w:r>
        <w:rPr>
          <w:b/>
          <w:bCs/>
        </w:rPr>
        <w:t>Contract:</w:t>
      </w:r>
      <w:r>
        <w:t xml:space="preserve"> Salary dependent on experience</w:t>
      </w:r>
    </w:p>
    <w:p w14:paraId="143D7B69" w14:textId="77777777" w:rsidR="003F04DF" w:rsidRDefault="009867B7">
      <w:pPr>
        <w:pStyle w:val="Heading2"/>
      </w:pPr>
      <w:bookmarkStart w:id="0" w:name="job-purpose"/>
      <w:r>
        <w:t>Job Purpose</w:t>
      </w:r>
    </w:p>
    <w:p w14:paraId="15B42F7B" w14:textId="77777777" w:rsidR="003F04DF" w:rsidRDefault="009867B7">
      <w:pPr>
        <w:pStyle w:val="Compact"/>
        <w:numPr>
          <w:ilvl w:val="0"/>
          <w:numId w:val="2"/>
        </w:numPr>
      </w:pPr>
      <w:r>
        <w:t>Act as the college’s expert on funding and reporting across FE, HE, Apprenticeships and other funding streams, advising senior leaders on opportunities, implications and risk.</w:t>
      </w:r>
    </w:p>
    <w:p w14:paraId="3C8E4E56" w14:textId="77777777" w:rsidR="003F04DF" w:rsidRDefault="009867B7">
      <w:pPr>
        <w:pStyle w:val="Compact"/>
        <w:numPr>
          <w:ilvl w:val="0"/>
          <w:numId w:val="2"/>
        </w:numPr>
      </w:pPr>
      <w:r>
        <w:t>Deliver accurate, insightful and timely data to support college-wide decision making, planning and performance evaluation.</w:t>
      </w:r>
    </w:p>
    <w:p w14:paraId="3A600C1D" w14:textId="73A7F121" w:rsidR="003F04DF" w:rsidRDefault="000F54C2">
      <w:pPr>
        <w:pStyle w:val="Compact"/>
        <w:numPr>
          <w:ilvl w:val="0"/>
          <w:numId w:val="2"/>
        </w:numPr>
      </w:pPr>
      <w:r>
        <w:t>Support</w:t>
      </w:r>
      <w:r w:rsidR="009867B7">
        <w:t xml:space="preserve"> the annual curriculum planning process with robust supporting data and analysis.</w:t>
      </w:r>
    </w:p>
    <w:p w14:paraId="11BD8A55" w14:textId="77777777" w:rsidR="003F04DF" w:rsidRDefault="009867B7">
      <w:pPr>
        <w:pStyle w:val="Compact"/>
        <w:numPr>
          <w:ilvl w:val="0"/>
          <w:numId w:val="2"/>
        </w:numPr>
      </w:pPr>
      <w:r>
        <w:t>Develop and continually enhance MIS and data systems to improve the learner journey, streamline processes and maximize user experience.</w:t>
      </w:r>
    </w:p>
    <w:p w14:paraId="2F709188" w14:textId="24B46635" w:rsidR="003F04DF" w:rsidRDefault="009867B7">
      <w:pPr>
        <w:pStyle w:val="Compact"/>
        <w:numPr>
          <w:ilvl w:val="0"/>
          <w:numId w:val="2"/>
        </w:numPr>
      </w:pPr>
      <w:r>
        <w:t xml:space="preserve">Ensure that external funding returns are accurate, timely and compliant with </w:t>
      </w:r>
      <w:r w:rsidR="000F54C2">
        <w:t>DFE</w:t>
      </w:r>
      <w:r>
        <w:t xml:space="preserve"> and other regulations, and that internal data supports audit-readiness and funding compliance.</w:t>
      </w:r>
    </w:p>
    <w:p w14:paraId="0C8BE028" w14:textId="77777777" w:rsidR="003F04DF" w:rsidRDefault="009867B7">
      <w:pPr>
        <w:pStyle w:val="Compact"/>
        <w:numPr>
          <w:ilvl w:val="0"/>
          <w:numId w:val="2"/>
        </w:numPr>
      </w:pPr>
      <w:r>
        <w:t>Inspire and manage high-performing teams delivering admissions, enrolment, examinations and student services.</w:t>
      </w:r>
    </w:p>
    <w:p w14:paraId="6D231886" w14:textId="77777777" w:rsidR="003F04DF" w:rsidRDefault="009867B7">
      <w:pPr>
        <w:pStyle w:val="Compact"/>
        <w:numPr>
          <w:ilvl w:val="0"/>
          <w:numId w:val="2"/>
        </w:numPr>
      </w:pPr>
      <w:r>
        <w:t>Collaborate closely with finance to ensure seamless financial forecasting and reporting and manage learner support and bursary funds.</w:t>
      </w:r>
    </w:p>
    <w:p w14:paraId="7670BD25" w14:textId="77777777" w:rsidR="003F04DF" w:rsidRDefault="009867B7">
      <w:pPr>
        <w:pStyle w:val="Compact"/>
        <w:numPr>
          <w:ilvl w:val="0"/>
          <w:numId w:val="2"/>
        </w:numPr>
      </w:pPr>
      <w:r>
        <w:t>Foster a culture of data-driven decision-making, innovation, compliance and continuous improvement.</w:t>
      </w:r>
    </w:p>
    <w:p w14:paraId="5E152701" w14:textId="77777777" w:rsidR="003F04DF" w:rsidRDefault="009867B7">
      <w:pPr>
        <w:pStyle w:val="Heading2"/>
      </w:pPr>
      <w:bookmarkStart w:id="1" w:name="specific-duties"/>
      <w:bookmarkEnd w:id="0"/>
      <w:r>
        <w:t>Specific Duties</w:t>
      </w:r>
    </w:p>
    <w:p w14:paraId="6C864739" w14:textId="77777777" w:rsidR="003F04DF" w:rsidRDefault="009867B7">
      <w:pPr>
        <w:pStyle w:val="Heading3"/>
      </w:pPr>
      <w:bookmarkStart w:id="2" w:name="mis-data-leadership"/>
      <w:r>
        <w:t>MIS &amp; Data Leadership</w:t>
      </w:r>
    </w:p>
    <w:p w14:paraId="76674B31" w14:textId="77777777" w:rsidR="003F04DF" w:rsidRDefault="009867B7">
      <w:pPr>
        <w:pStyle w:val="Compact"/>
        <w:numPr>
          <w:ilvl w:val="0"/>
          <w:numId w:val="3"/>
        </w:numPr>
      </w:pPr>
      <w:r>
        <w:t>Provide leadership and oversight for the college’s MIS and data systems, ensuring that data is accurate, secure, compliant and used effectively across the institution.</w:t>
      </w:r>
    </w:p>
    <w:p w14:paraId="73BC8FCF" w14:textId="77777777" w:rsidR="003F04DF" w:rsidRDefault="009867B7">
      <w:pPr>
        <w:pStyle w:val="Compact"/>
        <w:numPr>
          <w:ilvl w:val="0"/>
          <w:numId w:val="3"/>
        </w:numPr>
      </w:pPr>
      <w:r>
        <w:t>Develop and maintain the college’s MIS strategy, ensuring systems meet current and future business needs, including timetabling, registers and ILR functionality.</w:t>
      </w:r>
    </w:p>
    <w:p w14:paraId="23E5DF87" w14:textId="77777777" w:rsidR="003F04DF" w:rsidRDefault="009867B7">
      <w:pPr>
        <w:pStyle w:val="Compact"/>
        <w:numPr>
          <w:ilvl w:val="0"/>
          <w:numId w:val="3"/>
        </w:numPr>
      </w:pPr>
      <w:r>
        <w:t>Oversee data quality processes and support the integration of MIS with other systems, including learner support and HR systems.</w:t>
      </w:r>
    </w:p>
    <w:p w14:paraId="44BD041A" w14:textId="77777777" w:rsidR="003F04DF" w:rsidRDefault="009867B7">
      <w:pPr>
        <w:pStyle w:val="Compact"/>
        <w:numPr>
          <w:ilvl w:val="0"/>
          <w:numId w:val="3"/>
        </w:numPr>
      </w:pPr>
      <w:r>
        <w:lastRenderedPageBreak/>
        <w:t>Identify business requirements and work with software developers and third-party vendors to implement digital solutions that enhance the learner journey and operational efficiency.</w:t>
      </w:r>
    </w:p>
    <w:p w14:paraId="5B19D2E9" w14:textId="02C47E62" w:rsidR="003F04DF" w:rsidRDefault="009867B7" w:rsidP="000F54C2">
      <w:pPr>
        <w:pStyle w:val="Compact"/>
        <w:numPr>
          <w:ilvl w:val="0"/>
          <w:numId w:val="3"/>
        </w:numPr>
      </w:pPr>
      <w:r>
        <w:t>Lead the continuous improvement of data collection, cleaning, transformation and reporting processes.</w:t>
      </w:r>
      <w:bookmarkStart w:id="3" w:name="curriculum-planning-examinations"/>
      <w:bookmarkEnd w:id="2"/>
    </w:p>
    <w:p w14:paraId="08BD1142" w14:textId="328EFA92" w:rsidR="003F04DF" w:rsidRDefault="009867B7">
      <w:pPr>
        <w:pStyle w:val="Compact"/>
        <w:numPr>
          <w:ilvl w:val="0"/>
          <w:numId w:val="5"/>
        </w:numPr>
      </w:pPr>
      <w:r>
        <w:t xml:space="preserve">Use tools such as </w:t>
      </w:r>
      <w:proofErr w:type="spellStart"/>
      <w:r>
        <w:t>ProAchieve</w:t>
      </w:r>
      <w:proofErr w:type="spellEnd"/>
      <w:r>
        <w:t xml:space="preserve"> (or </w:t>
      </w:r>
      <w:r w:rsidR="000F54C2">
        <w:t>Power BI</w:t>
      </w:r>
      <w:r>
        <w:t>) to measure and report on qualification achievement, retention and pass rates and provide insights for curriculum improvement.</w:t>
      </w:r>
    </w:p>
    <w:p w14:paraId="584BD7EF" w14:textId="77777777" w:rsidR="003F04DF" w:rsidRDefault="009867B7">
      <w:pPr>
        <w:pStyle w:val="Heading3"/>
      </w:pPr>
      <w:bookmarkStart w:id="4" w:name="systems-innovation"/>
      <w:bookmarkEnd w:id="3"/>
      <w:r>
        <w:t>Systems &amp; Innovation</w:t>
      </w:r>
    </w:p>
    <w:p w14:paraId="6F6AFB86" w14:textId="77777777" w:rsidR="003F04DF" w:rsidRDefault="009867B7">
      <w:pPr>
        <w:pStyle w:val="Compact"/>
        <w:numPr>
          <w:ilvl w:val="0"/>
          <w:numId w:val="6"/>
        </w:numPr>
      </w:pPr>
      <w:r>
        <w:t>Promote a data-driven culture by encouraging the use of advanced analytical tools and dashboards for performance monitoring and risk management.</w:t>
      </w:r>
    </w:p>
    <w:p w14:paraId="764026A8" w14:textId="77777777" w:rsidR="003F04DF" w:rsidRDefault="009867B7">
      <w:pPr>
        <w:pStyle w:val="Compact"/>
        <w:numPr>
          <w:ilvl w:val="0"/>
          <w:numId w:val="6"/>
        </w:numPr>
      </w:pPr>
      <w:r>
        <w:t>Collaborate with internal and external stakeholders to identify opportunities for innovation and systems improvement, aligning with the college’s digital strategy.</w:t>
      </w:r>
    </w:p>
    <w:p w14:paraId="1617F94A" w14:textId="77777777" w:rsidR="003F04DF" w:rsidRDefault="009867B7">
      <w:pPr>
        <w:pStyle w:val="Compact"/>
        <w:numPr>
          <w:ilvl w:val="0"/>
          <w:numId w:val="6"/>
        </w:numPr>
      </w:pPr>
      <w:r>
        <w:t>Ensure high data governance standards, including data security, data protection compliance and consistent application of data management policies.</w:t>
      </w:r>
    </w:p>
    <w:p w14:paraId="30C341E8" w14:textId="77777777" w:rsidR="003F04DF" w:rsidRDefault="009867B7">
      <w:pPr>
        <w:pStyle w:val="Heading3"/>
      </w:pPr>
      <w:bookmarkStart w:id="5" w:name="team-leadership-collaboration"/>
      <w:bookmarkEnd w:id="4"/>
      <w:r>
        <w:t>Team Leadership &amp; Collaboration</w:t>
      </w:r>
    </w:p>
    <w:p w14:paraId="4DC439B2" w14:textId="322F6F5C" w:rsidR="003F04DF" w:rsidRDefault="009867B7">
      <w:pPr>
        <w:pStyle w:val="Compact"/>
        <w:numPr>
          <w:ilvl w:val="0"/>
          <w:numId w:val="7"/>
        </w:numPr>
      </w:pPr>
      <w:r>
        <w:t xml:space="preserve">Inspire, manage and develop a </w:t>
      </w:r>
      <w:proofErr w:type="gramStart"/>
      <w:r>
        <w:t>team responsible student records</w:t>
      </w:r>
      <w:proofErr w:type="gramEnd"/>
      <w:r>
        <w:t>, reporting and examinations, fostering high performance and professional development.</w:t>
      </w:r>
    </w:p>
    <w:p w14:paraId="7BE64863" w14:textId="77777777" w:rsidR="003F04DF" w:rsidRDefault="009867B7">
      <w:pPr>
        <w:pStyle w:val="Compact"/>
        <w:numPr>
          <w:ilvl w:val="0"/>
          <w:numId w:val="7"/>
        </w:numPr>
      </w:pPr>
      <w:r>
        <w:t>Build strong relationships with colleagues in finance, curriculum, student support and other departments to ensure coherent planning, budgeting and reporting.</w:t>
      </w:r>
    </w:p>
    <w:p w14:paraId="4C73FF4A" w14:textId="77777777" w:rsidR="003F04DF" w:rsidRDefault="009867B7">
      <w:pPr>
        <w:pStyle w:val="Compact"/>
        <w:numPr>
          <w:ilvl w:val="0"/>
          <w:numId w:val="7"/>
        </w:numPr>
      </w:pPr>
      <w:r>
        <w:t>Provide training, guidance and support to staff across the college in the effective use of MIS and data systems.</w:t>
      </w:r>
    </w:p>
    <w:p w14:paraId="1915A75B" w14:textId="77777777" w:rsidR="003F04DF" w:rsidRDefault="009867B7">
      <w:pPr>
        <w:pStyle w:val="Compact"/>
        <w:numPr>
          <w:ilvl w:val="0"/>
          <w:numId w:val="7"/>
        </w:numPr>
      </w:pPr>
      <w:r>
        <w:t>Promote equality, diversity and inclusion and ensure that staff adhere to college policies and procedures.</w:t>
      </w:r>
    </w:p>
    <w:p w14:paraId="6EC20FFE" w14:textId="77777777" w:rsidR="003F04DF" w:rsidRDefault="009867B7">
      <w:pPr>
        <w:pStyle w:val="Heading3"/>
      </w:pPr>
      <w:bookmarkStart w:id="6" w:name="learner-support-bursaries"/>
      <w:bookmarkEnd w:id="5"/>
      <w:r>
        <w:t>Learner Support &amp; Bursaries</w:t>
      </w:r>
    </w:p>
    <w:p w14:paraId="25EC7D7C" w14:textId="77777777" w:rsidR="003F04DF" w:rsidRDefault="009867B7">
      <w:pPr>
        <w:pStyle w:val="Compact"/>
        <w:numPr>
          <w:ilvl w:val="0"/>
          <w:numId w:val="8"/>
        </w:numPr>
      </w:pPr>
      <w:r>
        <w:t>Oversee the management and distribution of learner support funds and bursaries in collaboration with finance, ensuring funds are allocated appropriately and in accordance with policy.</w:t>
      </w:r>
    </w:p>
    <w:p w14:paraId="7C96BB69" w14:textId="77777777" w:rsidR="003F04DF" w:rsidRDefault="009867B7">
      <w:pPr>
        <w:pStyle w:val="Compact"/>
        <w:numPr>
          <w:ilvl w:val="0"/>
          <w:numId w:val="8"/>
        </w:numPr>
      </w:pPr>
      <w:r>
        <w:t>Monitor the impact of learner support and bursaries on student success and retention and provide reports to the Senior Leadership Team.</w:t>
      </w:r>
    </w:p>
    <w:p w14:paraId="3DA0A248" w14:textId="77777777" w:rsidR="003F04DF" w:rsidRDefault="009867B7">
      <w:pPr>
        <w:pStyle w:val="Heading3"/>
      </w:pPr>
      <w:bookmarkStart w:id="7" w:name="compliance-quality-assurance"/>
      <w:bookmarkEnd w:id="6"/>
      <w:r>
        <w:t>Compliance &amp; Quality Assurance</w:t>
      </w:r>
    </w:p>
    <w:p w14:paraId="567E76A7" w14:textId="77777777" w:rsidR="003F04DF" w:rsidRDefault="009867B7">
      <w:pPr>
        <w:pStyle w:val="Compact"/>
        <w:numPr>
          <w:ilvl w:val="0"/>
          <w:numId w:val="9"/>
        </w:numPr>
      </w:pPr>
      <w:r>
        <w:t>Ensure that MIS and data systems support regulatory compliance and internal/external audit requirements.</w:t>
      </w:r>
    </w:p>
    <w:p w14:paraId="4C9ABDFB" w14:textId="77777777" w:rsidR="003F04DF" w:rsidRDefault="009867B7">
      <w:pPr>
        <w:pStyle w:val="Compact"/>
        <w:numPr>
          <w:ilvl w:val="0"/>
          <w:numId w:val="9"/>
        </w:numPr>
      </w:pPr>
      <w:r>
        <w:t>Maintain an understanding of external funding rules, ILR rules and the regulatory environment to ensure compliance and preparedness for changes.</w:t>
      </w:r>
    </w:p>
    <w:p w14:paraId="677733CD" w14:textId="77777777" w:rsidR="003F04DF" w:rsidRDefault="009867B7">
      <w:pPr>
        <w:pStyle w:val="Compact"/>
        <w:numPr>
          <w:ilvl w:val="0"/>
          <w:numId w:val="9"/>
        </w:numPr>
      </w:pPr>
      <w:r>
        <w:t>Lead quality improvement initiatives within MIS and reporting functions, ensuring continuous enhancement of data processes and outputs.</w:t>
      </w:r>
    </w:p>
    <w:p w14:paraId="7CE9E2C3" w14:textId="77777777" w:rsidR="003F04DF" w:rsidRDefault="009867B7">
      <w:pPr>
        <w:pStyle w:val="Heading2"/>
      </w:pPr>
      <w:bookmarkStart w:id="8" w:name="person-specification"/>
      <w:bookmarkEnd w:id="7"/>
      <w:bookmarkEnd w:id="1"/>
      <w:r>
        <w:lastRenderedPageBreak/>
        <w:t>Person Specification</w:t>
      </w:r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1804"/>
        <w:gridCol w:w="4472"/>
        <w:gridCol w:w="3084"/>
      </w:tblGrid>
      <w:tr w:rsidR="003F04DF" w14:paraId="00B4F9E8" w14:textId="77777777" w:rsidTr="003F04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3AD5DD5" w14:textId="77777777" w:rsidR="003F04DF" w:rsidRDefault="009867B7">
            <w:pPr>
              <w:pStyle w:val="Compact"/>
            </w:pPr>
            <w:r>
              <w:rPr>
                <w:b/>
                <w:bCs/>
              </w:rPr>
              <w:t>Attributes</w:t>
            </w:r>
          </w:p>
        </w:tc>
        <w:tc>
          <w:tcPr>
            <w:tcW w:w="0" w:type="auto"/>
          </w:tcPr>
          <w:p w14:paraId="1CF58C1F" w14:textId="77777777" w:rsidR="003F04DF" w:rsidRDefault="009867B7">
            <w:pPr>
              <w:pStyle w:val="Compact"/>
            </w:pPr>
            <w:r>
              <w:rPr>
                <w:b/>
                <w:bCs/>
              </w:rPr>
              <w:t>Essential</w:t>
            </w:r>
          </w:p>
        </w:tc>
        <w:tc>
          <w:tcPr>
            <w:tcW w:w="0" w:type="auto"/>
          </w:tcPr>
          <w:p w14:paraId="130D4FA4" w14:textId="77777777" w:rsidR="003F04DF" w:rsidRDefault="009867B7">
            <w:pPr>
              <w:pStyle w:val="Compact"/>
            </w:pPr>
            <w:r>
              <w:rPr>
                <w:b/>
                <w:bCs/>
              </w:rPr>
              <w:t>Desirable</w:t>
            </w:r>
          </w:p>
        </w:tc>
      </w:tr>
      <w:tr w:rsidR="003F04DF" w14:paraId="11E633AE" w14:textId="77777777">
        <w:tc>
          <w:tcPr>
            <w:tcW w:w="0" w:type="auto"/>
          </w:tcPr>
          <w:p w14:paraId="39E3FD04" w14:textId="77777777" w:rsidR="003F04DF" w:rsidRDefault="009867B7">
            <w:pPr>
              <w:pStyle w:val="Compact"/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0" w:type="auto"/>
          </w:tcPr>
          <w:p w14:paraId="7A6E6415" w14:textId="77777777" w:rsidR="003F04DF" w:rsidRDefault="009867B7">
            <w:pPr>
              <w:pStyle w:val="Compact"/>
            </w:pPr>
            <w:r>
              <w:t>Relevant first degree or professional qualification; Maths &amp; English Level 2 (GCSE C or above); Full management qualification; Evidence of continuous professional development</w:t>
            </w:r>
          </w:p>
        </w:tc>
        <w:tc>
          <w:tcPr>
            <w:tcW w:w="0" w:type="auto"/>
          </w:tcPr>
          <w:p w14:paraId="780278EE" w14:textId="77777777" w:rsidR="003F04DF" w:rsidRDefault="009867B7">
            <w:pPr>
              <w:pStyle w:val="Compact"/>
            </w:pPr>
            <w:r>
              <w:t>Postgraduate qualification in educational technology or data management; Prince2 or Agile certification</w:t>
            </w:r>
          </w:p>
        </w:tc>
      </w:tr>
      <w:tr w:rsidR="003F04DF" w14:paraId="52072FE4" w14:textId="77777777">
        <w:tc>
          <w:tcPr>
            <w:tcW w:w="0" w:type="auto"/>
          </w:tcPr>
          <w:p w14:paraId="47595F5F" w14:textId="77777777" w:rsidR="003F04DF" w:rsidRDefault="009867B7">
            <w:pPr>
              <w:pStyle w:val="Compact"/>
            </w:pPr>
            <w:r>
              <w:rPr>
                <w:b/>
                <w:bCs/>
              </w:rPr>
              <w:t>Experience</w:t>
            </w:r>
          </w:p>
        </w:tc>
        <w:tc>
          <w:tcPr>
            <w:tcW w:w="0" w:type="auto"/>
          </w:tcPr>
          <w:p w14:paraId="4AAC8C17" w14:textId="570F8995" w:rsidR="003F04DF" w:rsidRDefault="009867B7">
            <w:pPr>
              <w:pStyle w:val="Compact"/>
            </w:pPr>
            <w:r>
              <w:t>Strong background in IT and educational technology; Experience managing MIS systems and small teams; Experience of data and statistical analysis and producing high-quality reports; Experience of producing and submitting funding returns and accurate data records management; Experience in improving management information systems and processes; Experience identifying business requirements and working with software developers to provide digital solutions</w:t>
            </w:r>
          </w:p>
        </w:tc>
        <w:tc>
          <w:tcPr>
            <w:tcW w:w="0" w:type="auto"/>
          </w:tcPr>
          <w:p w14:paraId="58871A42" w14:textId="357A77CB" w:rsidR="003F04DF" w:rsidRDefault="009867B7">
            <w:pPr>
              <w:pStyle w:val="Compact"/>
            </w:pPr>
            <w:r>
              <w:t>Experience in Further Education sector; Leadership in quality improvement initiatives; Experience with student-oriented applications and portals</w:t>
            </w:r>
          </w:p>
        </w:tc>
      </w:tr>
      <w:tr w:rsidR="003F04DF" w14:paraId="7DB046B1" w14:textId="77777777">
        <w:tc>
          <w:tcPr>
            <w:tcW w:w="0" w:type="auto"/>
          </w:tcPr>
          <w:p w14:paraId="78C51677" w14:textId="77777777" w:rsidR="003F04DF" w:rsidRDefault="009867B7">
            <w:pPr>
              <w:pStyle w:val="Compact"/>
            </w:pPr>
            <w:r>
              <w:rPr>
                <w:b/>
                <w:bCs/>
              </w:rPr>
              <w:t>Knowledge &amp; Skills</w:t>
            </w:r>
          </w:p>
        </w:tc>
        <w:tc>
          <w:tcPr>
            <w:tcW w:w="0" w:type="auto"/>
          </w:tcPr>
          <w:p w14:paraId="3BFBCEDD" w14:textId="74F71FF2" w:rsidR="003F04DF" w:rsidRDefault="009867B7">
            <w:pPr>
              <w:pStyle w:val="Compact"/>
            </w:pPr>
            <w:r>
              <w:t xml:space="preserve">Detailed knowledge of funding methodologies and qualification frameworks; Detailed knowledge of </w:t>
            </w:r>
            <w:r w:rsidR="000F54C2">
              <w:t>DFE</w:t>
            </w:r>
            <w:r>
              <w:t xml:space="preserve"> funding rules and ILR rules and regulations; Advanced knowledge of MIS systems and data management; Strong analytical skills; Advanced user of Microsoft Excel (advanced formulas, lookups); Ability to develop and implement MIS strategies; Ability to collect, clean, analyse and interpret statistical information and present it to senior management; Excellent communication, organisation, networking and presentation skills; Competent in IT with excellent administrative and organisational skills; Ability to work under pressure, prioritise and meet tight deadlines</w:t>
            </w:r>
          </w:p>
        </w:tc>
        <w:tc>
          <w:tcPr>
            <w:tcW w:w="0" w:type="auto"/>
          </w:tcPr>
          <w:p w14:paraId="463BC2E3" w14:textId="2E22C51E" w:rsidR="003F04DF" w:rsidRDefault="009867B7">
            <w:pPr>
              <w:pStyle w:val="Compact"/>
            </w:pPr>
            <w:r>
              <w:t xml:space="preserve">Knowledge of </w:t>
            </w:r>
            <w:proofErr w:type="spellStart"/>
            <w:r>
              <w:t>ProAchieve</w:t>
            </w:r>
            <w:proofErr w:type="spellEnd"/>
            <w:r>
              <w:t xml:space="preserve"> or </w:t>
            </w:r>
            <w:r w:rsidR="002C2097">
              <w:t>Power BI</w:t>
            </w:r>
            <w:r>
              <w:t>; Knowledge of digital solutions for student records and data systems; Knowledge of data visualisation tools and techniques</w:t>
            </w:r>
          </w:p>
        </w:tc>
      </w:tr>
      <w:tr w:rsidR="003F04DF" w14:paraId="0A375E6E" w14:textId="77777777">
        <w:tc>
          <w:tcPr>
            <w:tcW w:w="0" w:type="auto"/>
          </w:tcPr>
          <w:p w14:paraId="6E94F866" w14:textId="77777777" w:rsidR="003F04DF" w:rsidRDefault="009867B7">
            <w:pPr>
              <w:pStyle w:val="Compact"/>
            </w:pPr>
            <w:r>
              <w:rPr>
                <w:b/>
                <w:bCs/>
              </w:rPr>
              <w:t>Personal Qualities</w:t>
            </w:r>
          </w:p>
        </w:tc>
        <w:tc>
          <w:tcPr>
            <w:tcW w:w="0" w:type="auto"/>
          </w:tcPr>
          <w:p w14:paraId="640A43E2" w14:textId="77777777" w:rsidR="003F04DF" w:rsidRDefault="009867B7">
            <w:pPr>
              <w:pStyle w:val="Compact"/>
            </w:pPr>
            <w:r>
              <w:t xml:space="preserve">Demonstrable leadership and management impact; Ability to motivate and inspire staff; Ability to convey a </w:t>
            </w:r>
            <w:r>
              <w:lastRenderedPageBreak/>
              <w:t>compelling vision of change; Problem-solving and innovation; Commitment to equality, diversity and inclusion; Collaborative and supportive approach</w:t>
            </w:r>
          </w:p>
        </w:tc>
        <w:tc>
          <w:tcPr>
            <w:tcW w:w="0" w:type="auto"/>
          </w:tcPr>
          <w:p w14:paraId="78DB256A" w14:textId="77777777" w:rsidR="003F04DF" w:rsidRDefault="009867B7">
            <w:pPr>
              <w:pStyle w:val="Compact"/>
            </w:pPr>
            <w:r>
              <w:lastRenderedPageBreak/>
              <w:t xml:space="preserve">Vision to drive digital transformation across the college; Commitment to </w:t>
            </w:r>
            <w:r>
              <w:lastRenderedPageBreak/>
              <w:t>continuous improvement and excellence</w:t>
            </w:r>
          </w:p>
        </w:tc>
      </w:tr>
      <w:bookmarkEnd w:id="8"/>
    </w:tbl>
    <w:p w14:paraId="092E4C4D" w14:textId="77777777" w:rsidR="009867B7" w:rsidRDefault="009867B7"/>
    <w:sectPr w:rsidR="009867B7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0CD57" w14:textId="77777777" w:rsidR="009867B7" w:rsidRDefault="009867B7">
      <w:pPr>
        <w:spacing w:after="0"/>
      </w:pPr>
      <w:r>
        <w:separator/>
      </w:r>
    </w:p>
  </w:endnote>
  <w:endnote w:type="continuationSeparator" w:id="0">
    <w:p w14:paraId="75A748BD" w14:textId="77777777" w:rsidR="009867B7" w:rsidRDefault="009867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ADB27" w14:textId="77777777" w:rsidR="003F04DF" w:rsidRDefault="009867B7">
      <w:r>
        <w:separator/>
      </w:r>
    </w:p>
  </w:footnote>
  <w:footnote w:type="continuationSeparator" w:id="0">
    <w:p w14:paraId="00E17C1F" w14:textId="77777777" w:rsidR="003F04DF" w:rsidRDefault="00986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3AD5" w14:textId="0D523B51" w:rsidR="00C20ED2" w:rsidRDefault="00C20ED2" w:rsidP="00C20ED2">
    <w:pPr>
      <w:pStyle w:val="Header"/>
      <w:jc w:val="right"/>
    </w:pPr>
    <w:r w:rsidRPr="002B1201">
      <w:rPr>
        <w:rFonts w:ascii="Arial" w:hAnsi="Arial" w:cs="Arial"/>
        <w:noProof/>
      </w:rPr>
      <w:drawing>
        <wp:inline distT="0" distB="0" distL="0" distR="0" wp14:anchorId="26BA5DA8" wp14:editId="56A7B798">
          <wp:extent cx="1485265" cy="718185"/>
          <wp:effectExtent l="0" t="0" r="0" b="0"/>
          <wp:docPr id="1" name="Picture 1" descr="Logo image - Kendal college creating bright fut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image - Kendal college creating bright futu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40C3C9" w14:textId="77777777" w:rsidR="00C20ED2" w:rsidRDefault="00C20E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4D269C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05CCCBD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 w16cid:durableId="1638493730">
    <w:abstractNumId w:val="0"/>
  </w:num>
  <w:num w:numId="2" w16cid:durableId="1977835141">
    <w:abstractNumId w:val="1"/>
  </w:num>
  <w:num w:numId="3" w16cid:durableId="3097733">
    <w:abstractNumId w:val="1"/>
  </w:num>
  <w:num w:numId="4" w16cid:durableId="982151165">
    <w:abstractNumId w:val="1"/>
  </w:num>
  <w:num w:numId="5" w16cid:durableId="1387140709">
    <w:abstractNumId w:val="1"/>
  </w:num>
  <w:num w:numId="6" w16cid:durableId="1057973425">
    <w:abstractNumId w:val="1"/>
  </w:num>
  <w:num w:numId="7" w16cid:durableId="1199199026">
    <w:abstractNumId w:val="1"/>
  </w:num>
  <w:num w:numId="8" w16cid:durableId="724061679">
    <w:abstractNumId w:val="1"/>
  </w:num>
  <w:num w:numId="9" w16cid:durableId="401374126">
    <w:abstractNumId w:val="1"/>
  </w:num>
  <w:num w:numId="10" w16cid:durableId="57634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DF"/>
    <w:rsid w:val="000F54C2"/>
    <w:rsid w:val="002C2097"/>
    <w:rsid w:val="003F04DF"/>
    <w:rsid w:val="007E5216"/>
    <w:rsid w:val="008C6664"/>
    <w:rsid w:val="009867B7"/>
    <w:rsid w:val="00C20ED2"/>
    <w:rsid w:val="00FC1DD8"/>
    <w:rsid w:val="00FF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694F4"/>
  <w15:docId w15:val="{3C76E3A7-B96A-B542-AED0-4DE3B386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iPriority w:val="99"/>
    <w:rsid w:val="00C20ED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0ED2"/>
  </w:style>
  <w:style w:type="paragraph" w:styleId="Footer">
    <w:name w:val="footer"/>
    <w:basedOn w:val="Normal"/>
    <w:link w:val="FooterChar"/>
    <w:rsid w:val="00C20ED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C2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Turton</dc:creator>
  <cp:keywords/>
  <cp:lastModifiedBy>Jane Hugo</cp:lastModifiedBy>
  <cp:revision>2</cp:revision>
  <dcterms:created xsi:type="dcterms:W3CDTF">2025-12-12T11:01:00Z</dcterms:created>
  <dcterms:modified xsi:type="dcterms:W3CDTF">2025-12-12T11:01:00Z</dcterms:modified>
</cp:coreProperties>
</file>